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8"/>
        <w:gridCol w:w="3042"/>
        <w:gridCol w:w="1407"/>
        <w:gridCol w:w="3671"/>
      </w:tblGrid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A52AE3" w:rsidRPr="00716C6E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="00AD3F1C">
              <w:rPr>
                <w:rFonts w:ascii="Arial" w:hAnsi="Arial" w:cs="Arial"/>
                <w:sz w:val="20"/>
                <w:szCs w:val="20"/>
              </w:rPr>
              <w:t>О</w:t>
            </w:r>
            <w:r w:rsidR="00716C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Энергокомфорт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Карелия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4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A52AE3" w:rsidRPr="00E01608" w:rsidRDefault="00716C6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Оргтехника</w:t>
            </w:r>
          </w:p>
        </w:tc>
      </w:tr>
      <w:tr w:rsidR="00A52AE3" w:rsidRPr="00E01608" w:rsidTr="00445F71">
        <w:trPr>
          <w:trHeight w:val="435"/>
        </w:trPr>
        <w:tc>
          <w:tcPr>
            <w:tcW w:w="150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A52AE3" w:rsidRPr="001332C2" w:rsidRDefault="00AD3F1C" w:rsidP="00F13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D3F1C">
              <w:rPr>
                <w:rFonts w:ascii="Arial" w:hAnsi="Arial" w:cs="Arial"/>
                <w:sz w:val="20"/>
                <w:szCs w:val="20"/>
              </w:rPr>
              <w:t>П</w:t>
            </w:r>
            <w:r w:rsidR="003228C3">
              <w:rPr>
                <w:rFonts w:ascii="Arial" w:hAnsi="Arial" w:cs="Arial"/>
                <w:sz w:val="20"/>
                <w:szCs w:val="20"/>
              </w:rPr>
              <w:t>Б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A52AE3" w:rsidRPr="00D91739" w:rsidRDefault="00A52AE3" w:rsidP="002C2C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E43FD2" w:rsidRPr="003228C3" w:rsidRDefault="007148ED" w:rsidP="00E43FD2">
      <w:pPr>
        <w:pStyle w:val="1"/>
        <w:shd w:val="clear" w:color="auto" w:fill="FFFFFF"/>
        <w:spacing w:before="259" w:beforeAutospacing="0" w:after="13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Опросный лист</w:t>
      </w:r>
      <w:r w:rsidR="00E43FD2">
        <w:rPr>
          <w:rFonts w:ascii="Arial" w:hAnsi="Arial" w:cs="Arial"/>
          <w:sz w:val="20"/>
          <w:szCs w:val="20"/>
        </w:rPr>
        <w:t>:</w:t>
      </w:r>
      <w:r w:rsidR="00DB330C" w:rsidRPr="009E4598">
        <w:rPr>
          <w:rFonts w:ascii="Arial" w:hAnsi="Arial" w:cs="Arial"/>
          <w:sz w:val="20"/>
          <w:szCs w:val="20"/>
        </w:rPr>
        <w:t xml:space="preserve"> </w:t>
      </w:r>
      <w:r w:rsidR="002E5E32" w:rsidRPr="002E5E32">
        <w:rPr>
          <w:rFonts w:ascii="Arial" w:hAnsi="Arial" w:cs="Arial"/>
          <w:sz w:val="20"/>
          <w:szCs w:val="20"/>
        </w:rPr>
        <w:t xml:space="preserve">МФУ </w:t>
      </w:r>
      <w:proofErr w:type="spellStart"/>
      <w:r w:rsidR="002E5E32" w:rsidRPr="002E5E32">
        <w:rPr>
          <w:rFonts w:ascii="Arial" w:hAnsi="Arial" w:cs="Arial"/>
          <w:sz w:val="20"/>
          <w:szCs w:val="20"/>
        </w:rPr>
        <w:t>Kyocera</w:t>
      </w:r>
      <w:proofErr w:type="spellEnd"/>
      <w:r w:rsidR="002E5E32" w:rsidRPr="002E5E3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E5E32" w:rsidRPr="002E5E32">
        <w:rPr>
          <w:rFonts w:ascii="Arial" w:hAnsi="Arial" w:cs="Arial"/>
          <w:sz w:val="20"/>
          <w:szCs w:val="20"/>
        </w:rPr>
        <w:t>TASKalfa</w:t>
      </w:r>
      <w:proofErr w:type="spellEnd"/>
      <w:r w:rsidR="002E5E32" w:rsidRPr="002E5E32">
        <w:rPr>
          <w:rFonts w:ascii="Arial" w:hAnsi="Arial" w:cs="Arial"/>
          <w:sz w:val="20"/>
          <w:szCs w:val="20"/>
        </w:rPr>
        <w:t xml:space="preserve"> 3253ci</w:t>
      </w:r>
      <w:r w:rsidR="00BA1545" w:rsidRPr="00BA1545">
        <w:rPr>
          <w:rFonts w:ascii="Arial" w:hAnsi="Arial" w:cs="Arial"/>
          <w:sz w:val="20"/>
          <w:szCs w:val="20"/>
        </w:rPr>
        <w:t xml:space="preserve"> (</w:t>
      </w:r>
      <w:r w:rsidR="00BA1545">
        <w:rPr>
          <w:rFonts w:ascii="Arial" w:hAnsi="Arial" w:cs="Arial"/>
          <w:sz w:val="20"/>
          <w:szCs w:val="20"/>
        </w:rPr>
        <w:t xml:space="preserve">в комплекте с </w:t>
      </w:r>
      <w:proofErr w:type="gramStart"/>
      <w:r w:rsidR="00BA1545">
        <w:rPr>
          <w:rFonts w:ascii="Arial" w:hAnsi="Arial" w:cs="Arial"/>
          <w:sz w:val="20"/>
          <w:szCs w:val="20"/>
        </w:rPr>
        <w:t>картриджами</w:t>
      </w:r>
      <w:r w:rsidR="00BA1545" w:rsidRPr="00BA1545">
        <w:rPr>
          <w:rFonts w:ascii="Arial" w:hAnsi="Arial" w:cs="Arial"/>
          <w:sz w:val="20"/>
          <w:szCs w:val="20"/>
        </w:rPr>
        <w:t>)</w:t>
      </w:r>
      <w:r w:rsidR="002E5E32" w:rsidRPr="002E5E32">
        <w:rPr>
          <w:rFonts w:ascii="Arial" w:hAnsi="Arial" w:cs="Arial"/>
          <w:sz w:val="20"/>
          <w:szCs w:val="20"/>
        </w:rPr>
        <w:t>+</w:t>
      </w:r>
      <w:proofErr w:type="gramEnd"/>
      <w:r w:rsidR="002E5E32" w:rsidRPr="002E5E32">
        <w:rPr>
          <w:rFonts w:ascii="Arial" w:hAnsi="Arial" w:cs="Arial"/>
          <w:sz w:val="20"/>
          <w:szCs w:val="20"/>
        </w:rPr>
        <w:t xml:space="preserve">Реверсивный </w:t>
      </w:r>
      <w:proofErr w:type="spellStart"/>
      <w:r w:rsidR="002E5E32" w:rsidRPr="002E5E32">
        <w:rPr>
          <w:rFonts w:ascii="Arial" w:hAnsi="Arial" w:cs="Arial"/>
          <w:sz w:val="20"/>
          <w:szCs w:val="20"/>
        </w:rPr>
        <w:t>автоподатчик</w:t>
      </w:r>
      <w:proofErr w:type="spellEnd"/>
      <w:r w:rsidR="002E5E32" w:rsidRPr="002E5E32">
        <w:rPr>
          <w:rFonts w:ascii="Arial" w:hAnsi="Arial" w:cs="Arial"/>
          <w:sz w:val="20"/>
          <w:szCs w:val="20"/>
        </w:rPr>
        <w:t xml:space="preserve"> на 50 листов DP-7120</w:t>
      </w:r>
      <w:r w:rsidR="007E4C60">
        <w:rPr>
          <w:rFonts w:ascii="Arial" w:hAnsi="Arial" w:cs="Arial"/>
          <w:sz w:val="20"/>
          <w:szCs w:val="20"/>
        </w:rPr>
        <w:t xml:space="preserve"> (или эквивалент)</w:t>
      </w:r>
    </w:p>
    <w:p w:rsidR="00DB330C" w:rsidRDefault="00DB330C" w:rsidP="00554471">
      <w:pPr>
        <w:rPr>
          <w:rFonts w:ascii="Arial" w:hAnsi="Arial" w:cs="Arial"/>
          <w:sz w:val="20"/>
          <w:szCs w:val="20"/>
        </w:rPr>
      </w:pPr>
    </w:p>
    <w:tbl>
      <w:tblPr>
        <w:tblW w:w="51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2244"/>
        <w:gridCol w:w="1091"/>
        <w:gridCol w:w="3432"/>
        <w:gridCol w:w="2466"/>
      </w:tblGrid>
      <w:tr w:rsidR="00EC4AA6" w:rsidRPr="00960E41" w:rsidTr="00EC4AA6">
        <w:trPr>
          <w:trHeight w:val="642"/>
        </w:trPr>
        <w:tc>
          <w:tcPr>
            <w:tcW w:w="335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551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733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1246" w:type="pct"/>
            <w:vAlign w:val="center"/>
          </w:tcPr>
          <w:p w:rsidR="00EC4AA6" w:rsidRPr="00960E41" w:rsidRDefault="00EC4AA6" w:rsidP="00EC4AA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Вариант поставщика</w:t>
            </w: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19" w:type="pct"/>
            <w:gridSpan w:val="3"/>
            <w:vAlign w:val="center"/>
          </w:tcPr>
          <w:p w:rsidR="00EC4AA6" w:rsidRPr="00960E41" w:rsidRDefault="00EC4AA6" w:rsidP="0004749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ФУНКЦИОНАЛЬНЫЕ ПАРАМЕТРЫ</w:t>
            </w:r>
          </w:p>
        </w:tc>
        <w:tc>
          <w:tcPr>
            <w:tcW w:w="1246" w:type="pct"/>
          </w:tcPr>
          <w:p w:rsidR="00EC4AA6" w:rsidRPr="00960E41" w:rsidRDefault="00EC4AA6" w:rsidP="0004749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pct"/>
          </w:tcPr>
          <w:p w:rsidR="00EC4AA6" w:rsidRPr="00960E41" w:rsidRDefault="00EC4AA6" w:rsidP="00103980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Тип установки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3" w:type="pct"/>
            <w:vAlign w:val="center"/>
          </w:tcPr>
          <w:p w:rsidR="00EC4AA6" w:rsidRPr="00960E41" w:rsidRDefault="00EC4AA6" w:rsidP="00E43FD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Настольный</w:t>
            </w:r>
          </w:p>
        </w:tc>
        <w:tc>
          <w:tcPr>
            <w:tcW w:w="1246" w:type="pct"/>
          </w:tcPr>
          <w:p w:rsidR="00EC4AA6" w:rsidRPr="00960E41" w:rsidRDefault="00EC4AA6" w:rsidP="00E43FD2">
            <w:pPr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34" w:type="pct"/>
          </w:tcPr>
          <w:p w:rsidR="00EC4AA6" w:rsidRPr="00960E41" w:rsidRDefault="00EC4AA6" w:rsidP="00103980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Режимы работы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733" w:type="pct"/>
          </w:tcPr>
          <w:p w:rsidR="00EC4AA6" w:rsidRPr="00F779CD" w:rsidRDefault="00EC4AA6" w:rsidP="003228C3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МФУ</w:t>
            </w:r>
          </w:p>
        </w:tc>
        <w:tc>
          <w:tcPr>
            <w:tcW w:w="1246" w:type="pct"/>
          </w:tcPr>
          <w:p w:rsidR="00EC4AA6" w:rsidRDefault="00EC4AA6" w:rsidP="003228C3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EC4AA6" w:rsidRPr="003228C3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34" w:type="pct"/>
          </w:tcPr>
          <w:p w:rsidR="00EC4AA6" w:rsidRPr="00960E41" w:rsidRDefault="00EC4AA6" w:rsidP="00103980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Технология печати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3" w:type="pct"/>
          </w:tcPr>
          <w:p w:rsidR="00EC4AA6" w:rsidRPr="00BA1545" w:rsidRDefault="00EC4AA6" w:rsidP="00C81609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Лазерная цветная</w:t>
            </w:r>
          </w:p>
        </w:tc>
        <w:tc>
          <w:tcPr>
            <w:tcW w:w="1246" w:type="pct"/>
          </w:tcPr>
          <w:p w:rsidR="00EC4AA6" w:rsidRDefault="00EC4AA6" w:rsidP="00C81609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AF5E55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34" w:type="pct"/>
          </w:tcPr>
          <w:p w:rsidR="00EC4AA6" w:rsidRPr="00960E41" w:rsidRDefault="00EC4AA6" w:rsidP="00190E88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Интерфейс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3" w:type="pct"/>
          </w:tcPr>
          <w:p w:rsidR="00EC4AA6" w:rsidRPr="00AF5E55" w:rsidRDefault="00EC4AA6" w:rsidP="00BE092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USB 2.0, RJ-45</w:t>
            </w:r>
          </w:p>
        </w:tc>
        <w:tc>
          <w:tcPr>
            <w:tcW w:w="1246" w:type="pct"/>
          </w:tcPr>
          <w:p w:rsidR="00EC4AA6" w:rsidRDefault="00EC4AA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AF5E55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34" w:type="pct"/>
          </w:tcPr>
          <w:p w:rsidR="00EC4AA6" w:rsidRPr="00960E41" w:rsidRDefault="00EC4AA6" w:rsidP="00424F9A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Порты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3" w:type="pct"/>
          </w:tcPr>
          <w:p w:rsidR="00EC4AA6" w:rsidRPr="00E25BFA" w:rsidRDefault="00EC4AA6" w:rsidP="00AF5E55">
            <w:pPr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 w:rsidRPr="00F779CD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br/>
              <w:t>RJ-45, USB 2.0</w:t>
            </w:r>
          </w:p>
        </w:tc>
        <w:tc>
          <w:tcPr>
            <w:tcW w:w="1246" w:type="pct"/>
          </w:tcPr>
          <w:p w:rsidR="00EC4AA6" w:rsidRPr="00F779CD" w:rsidRDefault="00EC4AA6" w:rsidP="00AF5E55">
            <w:pPr>
              <w:jc w:val="right"/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34" w:type="pct"/>
          </w:tcPr>
          <w:p w:rsidR="00EC4AA6" w:rsidRPr="00960E41" w:rsidRDefault="00EC4AA6" w:rsidP="00424F9A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Сетевой интерфейс</w:t>
            </w:r>
          </w:p>
        </w:tc>
        <w:tc>
          <w:tcPr>
            <w:tcW w:w="551" w:type="pct"/>
          </w:tcPr>
          <w:p w:rsidR="00EC4AA6" w:rsidRPr="00960E41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3" w:type="pct"/>
          </w:tcPr>
          <w:p w:rsidR="00EC4AA6" w:rsidRPr="00960E41" w:rsidRDefault="00EC4AA6" w:rsidP="00BE092C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10/100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/1000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Мбит/сек</w:t>
            </w:r>
          </w:p>
        </w:tc>
        <w:tc>
          <w:tcPr>
            <w:tcW w:w="1246" w:type="pct"/>
          </w:tcPr>
          <w:p w:rsidR="00EC4AA6" w:rsidRDefault="00EC4AA6" w:rsidP="00BE092C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34" w:type="pct"/>
          </w:tcPr>
          <w:p w:rsidR="00EC4AA6" w:rsidRPr="00AF5E55" w:rsidRDefault="00EC4AA6" w:rsidP="00AF5E55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Производительность</w:t>
            </w:r>
          </w:p>
        </w:tc>
        <w:tc>
          <w:tcPr>
            <w:tcW w:w="551" w:type="pct"/>
          </w:tcPr>
          <w:p w:rsidR="00EC4AA6" w:rsidRPr="00960E41" w:rsidRDefault="00EC4AA6" w:rsidP="00EC4AA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страниц в минуту минимум</w:t>
            </w:r>
          </w:p>
        </w:tc>
        <w:tc>
          <w:tcPr>
            <w:tcW w:w="1733" w:type="pct"/>
          </w:tcPr>
          <w:p w:rsidR="00EC4AA6" w:rsidRPr="00BA1545" w:rsidRDefault="00EC4AA6" w:rsidP="00E25BFA">
            <w:pPr>
              <w:shd w:val="clear" w:color="auto" w:fill="FFFFFF"/>
              <w:spacing w:after="65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BA1545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>До 32/16 страниц цветной и черно-белой печати формата А4/А3 в минуту. Двусторонняя печать: 32 страницы формата A4 в минуту. Двустороннее копирование: 32 страницы формата A4 в минуту.</w:t>
            </w:r>
          </w:p>
        </w:tc>
        <w:tc>
          <w:tcPr>
            <w:tcW w:w="1246" w:type="pct"/>
          </w:tcPr>
          <w:p w:rsidR="00EC4AA6" w:rsidRPr="00BA1545" w:rsidRDefault="00EC4AA6" w:rsidP="00E25BFA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</w:pPr>
          </w:p>
        </w:tc>
      </w:tr>
      <w:tr w:rsidR="00EC4AA6" w:rsidRPr="007B2FAE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 w:rsidRPr="00960E41"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  <w:r w:rsidRPr="00960E41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134" w:type="pct"/>
          </w:tcPr>
          <w:p w:rsidR="00EC4AA6" w:rsidRPr="00960E41" w:rsidRDefault="00EC4AA6" w:rsidP="00190E88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Формат печатных носителей</w:t>
            </w:r>
          </w:p>
        </w:tc>
        <w:tc>
          <w:tcPr>
            <w:tcW w:w="551" w:type="pct"/>
          </w:tcPr>
          <w:p w:rsidR="00EC4AA6" w:rsidRPr="00960E41" w:rsidRDefault="00EC4AA6" w:rsidP="00EC4AA6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3" w:type="pct"/>
          </w:tcPr>
          <w:p w:rsidR="00EC4AA6" w:rsidRPr="007B2FAE" w:rsidRDefault="00EC4AA6" w:rsidP="00BA1545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 xml:space="preserve">A3,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A4</w:t>
            </w:r>
          </w:p>
        </w:tc>
        <w:tc>
          <w:tcPr>
            <w:tcW w:w="1246" w:type="pct"/>
          </w:tcPr>
          <w:p w:rsidR="00EC4AA6" w:rsidRDefault="00EC4AA6" w:rsidP="00BA1545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E43FD2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34" w:type="pct"/>
          </w:tcPr>
          <w:p w:rsidR="00EC4AA6" w:rsidRDefault="00EC4AA6" w:rsidP="00190E88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Оптическое разрешение</w:t>
            </w:r>
          </w:p>
        </w:tc>
        <w:tc>
          <w:tcPr>
            <w:tcW w:w="551" w:type="pct"/>
          </w:tcPr>
          <w:p w:rsidR="00EC4AA6" w:rsidRPr="00190E88" w:rsidRDefault="00EC4AA6" w:rsidP="00190E88">
            <w:pPr>
              <w:shd w:val="clear" w:color="auto" w:fill="FFFFFF"/>
              <w:spacing w:after="65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минимум </w:t>
            </w: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dpi</w:t>
            </w:r>
            <w:proofErr w:type="spellEnd"/>
          </w:p>
        </w:tc>
        <w:tc>
          <w:tcPr>
            <w:tcW w:w="1733" w:type="pct"/>
          </w:tcPr>
          <w:p w:rsidR="00EC4AA6" w:rsidRPr="00BA1545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BA1545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4 800 (эквивалент) x 1 200 точек на дюйм (печать), 600 x 600 точек на дюйм (сканирование/копирование)</w:t>
            </w:r>
            <w:r w:rsidRPr="00BA154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246" w:type="pct"/>
          </w:tcPr>
          <w:p w:rsidR="00EC4AA6" w:rsidRPr="00BA1545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F779CD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1.9</w:t>
            </w:r>
          </w:p>
        </w:tc>
        <w:tc>
          <w:tcPr>
            <w:tcW w:w="1134" w:type="pct"/>
          </w:tcPr>
          <w:p w:rsidR="00EC4AA6" w:rsidRDefault="00EC4AA6" w:rsidP="00190E88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Скорость сканирования</w:t>
            </w:r>
          </w:p>
        </w:tc>
        <w:tc>
          <w:tcPr>
            <w:tcW w:w="551" w:type="pct"/>
          </w:tcPr>
          <w:p w:rsidR="00EC4AA6" w:rsidRDefault="00EC4AA6" w:rsidP="00190E88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3" w:type="pct"/>
          </w:tcPr>
          <w:p w:rsidR="00EC4AA6" w:rsidRPr="00BA1545" w:rsidRDefault="00EC4AA6" w:rsidP="005414B2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BA1545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180 ч/б или цветных изображений в минуту (300 точек на дюйм, формат A4, дуплекс, с DP-71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2</w:t>
            </w:r>
            <w:r w:rsidRPr="00BA1545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0)</w:t>
            </w:r>
          </w:p>
        </w:tc>
        <w:tc>
          <w:tcPr>
            <w:tcW w:w="1246" w:type="pct"/>
          </w:tcPr>
          <w:p w:rsidR="00EC4AA6" w:rsidRPr="00BA1545" w:rsidRDefault="00EC4AA6" w:rsidP="005414B2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1.10</w:t>
            </w:r>
          </w:p>
        </w:tc>
        <w:tc>
          <w:tcPr>
            <w:tcW w:w="1134" w:type="pct"/>
          </w:tcPr>
          <w:p w:rsidR="00EC4AA6" w:rsidRDefault="00EC4AA6" w:rsidP="00190E88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Емкость </w:t>
            </w: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податчика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бумаги</w:t>
            </w:r>
          </w:p>
        </w:tc>
        <w:tc>
          <w:tcPr>
            <w:tcW w:w="551" w:type="pct"/>
          </w:tcPr>
          <w:p w:rsidR="00EC4AA6" w:rsidRDefault="00EC4AA6" w:rsidP="00190E88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3" w:type="pct"/>
          </w:tcPr>
          <w:p w:rsidR="00EC4AA6" w:rsidRPr="005414B2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 xml:space="preserve">Универсальный </w:t>
            </w:r>
            <w:proofErr w:type="spellStart"/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>податчик</w:t>
            </w:r>
            <w:proofErr w:type="spellEnd"/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 xml:space="preserve"> на 150 листов плотностью 52-300 г/м² (для баннеров 136-163 г/м²) и форматов A6R-SRA3 (320 x 450 мм), </w:t>
            </w:r>
            <w:proofErr w:type="spellStart"/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>Custom</w:t>
            </w:r>
            <w:proofErr w:type="spellEnd"/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 xml:space="preserve"> (от 98 x 148 до 297 x 457,2 мм), табулированная бумага (136-256 г/м²), баннер макс. 304,8 x 1 220 мм; Универсальная кассета для бумаги в стандартной комплектации: 2 шт. по 500 листов плотностью 52-300 г/м² и форматов A6R-A4R (верхняя кассета) и A6R-SRA3 (нижняя кассета)</w:t>
            </w:r>
          </w:p>
        </w:tc>
        <w:tc>
          <w:tcPr>
            <w:tcW w:w="1246" w:type="pct"/>
          </w:tcPr>
          <w:p w:rsidR="00EC4AA6" w:rsidRPr="005414B2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Default="00EC4AA6" w:rsidP="005414B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1.11</w:t>
            </w:r>
          </w:p>
        </w:tc>
        <w:tc>
          <w:tcPr>
            <w:tcW w:w="1134" w:type="pct"/>
          </w:tcPr>
          <w:p w:rsidR="00EC4AA6" w:rsidRDefault="00EC4AA6" w:rsidP="00190E88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Duplex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unit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(модуль двусторонней печати)</w:t>
            </w:r>
          </w:p>
        </w:tc>
        <w:tc>
          <w:tcPr>
            <w:tcW w:w="551" w:type="pct"/>
          </w:tcPr>
          <w:p w:rsidR="00EC4AA6" w:rsidRDefault="00EC4AA6" w:rsidP="00190E88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3" w:type="pct"/>
          </w:tcPr>
          <w:p w:rsidR="00EC4AA6" w:rsidRPr="005414B2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5414B2"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  <w:t>Дуплексный блок в стандартной комплектации поддерживает печать на бумаге плотностью 64-256 г/м² и форматов A6R-SRA3</w:t>
            </w:r>
          </w:p>
        </w:tc>
        <w:tc>
          <w:tcPr>
            <w:tcW w:w="1246" w:type="pct"/>
          </w:tcPr>
          <w:p w:rsidR="00EC4AA6" w:rsidRPr="005414B2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333333"/>
                <w:sz w:val="18"/>
                <w:szCs w:val="18"/>
                <w:shd w:val="clear" w:color="auto" w:fill="F9F9F9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Default="00EC4AA6" w:rsidP="00E43FD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1.13</w:t>
            </w:r>
          </w:p>
        </w:tc>
        <w:tc>
          <w:tcPr>
            <w:tcW w:w="1134" w:type="pct"/>
          </w:tcPr>
          <w:p w:rsidR="00EC4AA6" w:rsidRDefault="00EC4AA6" w:rsidP="005414B2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Податчик</w:t>
            </w:r>
            <w:proofErr w:type="spellEnd"/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оригиналов</w:t>
            </w:r>
          </w:p>
        </w:tc>
        <w:tc>
          <w:tcPr>
            <w:tcW w:w="551" w:type="pct"/>
          </w:tcPr>
          <w:p w:rsidR="00EC4AA6" w:rsidRDefault="00EC4AA6" w:rsidP="00190E88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3" w:type="pct"/>
          </w:tcPr>
          <w:p w:rsidR="00EC4AA6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Двусторонний</w:t>
            </w:r>
          </w:p>
        </w:tc>
        <w:tc>
          <w:tcPr>
            <w:tcW w:w="1246" w:type="pct"/>
          </w:tcPr>
          <w:p w:rsidR="00EC4AA6" w:rsidRDefault="00EC4AA6" w:rsidP="00F779CD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C4AA6" w:rsidRPr="00960E41" w:rsidTr="00EC4AA6">
        <w:tc>
          <w:tcPr>
            <w:tcW w:w="335" w:type="pct"/>
            <w:vAlign w:val="center"/>
          </w:tcPr>
          <w:p w:rsidR="00EC4AA6" w:rsidRPr="00960E41" w:rsidRDefault="00EC4AA6" w:rsidP="0004749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3419" w:type="pct"/>
            <w:gridSpan w:val="3"/>
            <w:vAlign w:val="center"/>
          </w:tcPr>
          <w:p w:rsidR="00EC4AA6" w:rsidRPr="00960E41" w:rsidRDefault="00EC4AA6" w:rsidP="00A106C8">
            <w:pPr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b/>
                <w:sz w:val="18"/>
                <w:szCs w:val="18"/>
              </w:rPr>
              <w:t>КОМПЛЕКТАЦИЯ</w:t>
            </w:r>
          </w:p>
        </w:tc>
        <w:tc>
          <w:tcPr>
            <w:tcW w:w="1246" w:type="pct"/>
          </w:tcPr>
          <w:p w:rsidR="00EC4AA6" w:rsidRPr="00960E41" w:rsidRDefault="00EC4AA6" w:rsidP="00A106C8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C4AA6" w:rsidRPr="00960E41" w:rsidTr="00EC4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</w:rPr>
              <w:t>2.1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AA6" w:rsidRPr="005414B2" w:rsidRDefault="00EC4AA6" w:rsidP="007E4C6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МФУ с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автоподатчиком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EC4AA6" w:rsidRPr="00960E41" w:rsidTr="00EC4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60E41">
              <w:rPr>
                <w:rFonts w:ascii="Tahoma" w:hAnsi="Tahoma" w:cs="Tahoma"/>
                <w:sz w:val="18"/>
                <w:szCs w:val="18"/>
              </w:rPr>
              <w:t>2.2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AA6" w:rsidRPr="00960E41" w:rsidRDefault="00EC4AA6" w:rsidP="00960E4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Комплект проводов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 w:rsidRPr="00960E41"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  <w:tr w:rsidR="00EC4AA6" w:rsidRPr="00960E41" w:rsidTr="00EC4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AA6" w:rsidRDefault="00EC4AA6" w:rsidP="00960E4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Набор картриджей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jc w:val="center"/>
              <w:rPr>
                <w:rFonts w:ascii="Tahoma" w:hAnsi="Tahoma" w:cs="Tahoma"/>
                <w:color w:val="232D3D"/>
                <w:sz w:val="18"/>
                <w:szCs w:val="18"/>
              </w:rPr>
            </w:pPr>
            <w:r>
              <w:rPr>
                <w:rFonts w:ascii="Tahoma" w:hAnsi="Tahoma" w:cs="Tahoma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4AA6" w:rsidRPr="00960E41" w:rsidRDefault="00EC4AA6" w:rsidP="00960E41">
            <w:pPr>
              <w:shd w:val="clear" w:color="auto" w:fill="FFFFFF"/>
              <w:rPr>
                <w:rFonts w:ascii="Tahoma" w:hAnsi="Tahoma" w:cs="Tahoma"/>
                <w:color w:val="232D3D"/>
                <w:sz w:val="18"/>
                <w:szCs w:val="18"/>
              </w:rPr>
            </w:pPr>
          </w:p>
        </w:tc>
      </w:tr>
    </w:tbl>
    <w:p w:rsidR="00E43FD2" w:rsidRPr="00BF5870" w:rsidRDefault="00E43FD2" w:rsidP="00BE1332">
      <w:pPr>
        <w:shd w:val="clear" w:color="auto" w:fill="FFFFFF"/>
        <w:rPr>
          <w:rFonts w:ascii="Helvetica" w:hAnsi="Helvetica" w:cs="Helvetica"/>
          <w:color w:val="232D3D"/>
          <w:sz w:val="18"/>
          <w:szCs w:val="18"/>
        </w:rPr>
      </w:pPr>
    </w:p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5414B2" w:rsidRPr="00E01608" w:rsidRDefault="005414B2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3"/>
        <w:gridCol w:w="7275"/>
      </w:tblGrid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275" w:type="dxa"/>
            <w:vAlign w:val="center"/>
          </w:tcPr>
          <w:p w:rsidR="00B42EC6" w:rsidRPr="00E01608" w:rsidRDefault="002E5E32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Ларионов</w:t>
            </w:r>
            <w:r w:rsidR="00492C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92C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275" w:type="dxa"/>
            <w:vAlign w:val="center"/>
          </w:tcPr>
          <w:p w:rsidR="002E5E32" w:rsidRPr="00E01608" w:rsidRDefault="002E5E32" w:rsidP="00492C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Инженер-программист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75" w:type="dxa"/>
            <w:vAlign w:val="center"/>
          </w:tcPr>
          <w:p w:rsidR="009974AC" w:rsidRPr="00B42EC6" w:rsidRDefault="00492C18" w:rsidP="002E5E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8(8142)</w:t>
            </w:r>
            <w:r w:rsidR="001332C2">
              <w:rPr>
                <w:rFonts w:ascii="Arial" w:hAnsi="Arial" w:cs="Arial"/>
                <w:sz w:val="20"/>
                <w:szCs w:val="20"/>
              </w:rPr>
              <w:t> </w:t>
            </w:r>
            <w:r w:rsidR="002E5E32">
              <w:rPr>
                <w:rFonts w:ascii="Arial" w:hAnsi="Arial" w:cs="Arial"/>
                <w:sz w:val="20"/>
                <w:szCs w:val="20"/>
              </w:rPr>
              <w:t>33-26-1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974AC" w:rsidRPr="00E01608" w:rsidTr="00492C18">
        <w:trPr>
          <w:trHeight w:val="435"/>
        </w:trPr>
        <w:tc>
          <w:tcPr>
            <w:tcW w:w="2353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275" w:type="dxa"/>
            <w:vAlign w:val="center"/>
          </w:tcPr>
          <w:p w:rsidR="009974AC" w:rsidRPr="002E5E32" w:rsidRDefault="002A6A35" w:rsidP="002E5E3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s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larionov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@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ek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karelia</w:t>
              </w:r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</w:rPr>
                <w:t>.</w:t>
              </w:r>
              <w:proofErr w:type="spellStart"/>
              <w:r w:rsidR="002E5E32" w:rsidRPr="00B74CBD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52AE3" w:rsidRPr="00E01608" w:rsidTr="00492C18">
        <w:trPr>
          <w:trHeight w:val="435"/>
        </w:trPr>
        <w:tc>
          <w:tcPr>
            <w:tcW w:w="2353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275" w:type="dxa"/>
            <w:vAlign w:val="center"/>
          </w:tcPr>
          <w:p w:rsidR="00A52AE3" w:rsidRPr="00E01608" w:rsidRDefault="002A6A3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0C7BCCCC" wp14:editId="046C55FA">
                  <wp:extent cx="1985652" cy="95683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одпись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652" cy="956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BE1332" w:rsidRPr="002E5E32" w:rsidRDefault="00BE1332" w:rsidP="002E5E32">
      <w:pPr>
        <w:rPr>
          <w:rFonts w:ascii="Arial" w:hAnsi="Arial" w:cs="Arial"/>
        </w:rPr>
      </w:pPr>
    </w:p>
    <w:sectPr w:rsidR="00BE1332" w:rsidRPr="002E5E32" w:rsidSect="00B42EC6">
      <w:headerReference w:type="default" r:id="rId9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F69" w:rsidRDefault="00FF4F69">
      <w:r>
        <w:separator/>
      </w:r>
    </w:p>
  </w:endnote>
  <w:endnote w:type="continuationSeparator" w:id="0">
    <w:p w:rsidR="00FF4F69" w:rsidRDefault="00FF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F69" w:rsidRDefault="00FF4F69">
      <w:r>
        <w:separator/>
      </w:r>
    </w:p>
  </w:footnote>
  <w:footnote w:type="continuationSeparator" w:id="0">
    <w:p w:rsidR="00FF4F69" w:rsidRDefault="00FF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2C2" w:rsidRDefault="002E5E32">
    <w:pPr>
      <w:pStyle w:val="a7"/>
    </w:pPr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59264" behindDoc="0" locked="0" layoutInCell="1" allowOverlap="1" wp14:anchorId="346944AD" wp14:editId="457C7E6F">
          <wp:simplePos x="0" y="0"/>
          <wp:positionH relativeFrom="margin">
            <wp:posOffset>-84878</wp:posOffset>
          </wp:positionH>
          <wp:positionV relativeFrom="paragraph">
            <wp:posOffset>-335915</wp:posOffset>
          </wp:positionV>
          <wp:extent cx="1336333" cy="677333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6333" cy="677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AE3"/>
    <w:multiLevelType w:val="multilevel"/>
    <w:tmpl w:val="39EA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D443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94044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20A5"/>
    <w:rsid w:val="000A3AD9"/>
    <w:rsid w:val="000A445E"/>
    <w:rsid w:val="000A7C6F"/>
    <w:rsid w:val="000E4372"/>
    <w:rsid w:val="00111519"/>
    <w:rsid w:val="00116E85"/>
    <w:rsid w:val="001332C2"/>
    <w:rsid w:val="00153B0C"/>
    <w:rsid w:val="00154219"/>
    <w:rsid w:val="001805CA"/>
    <w:rsid w:val="00190E88"/>
    <w:rsid w:val="001A18DF"/>
    <w:rsid w:val="001B565B"/>
    <w:rsid w:val="001C5B0A"/>
    <w:rsid w:val="001F4F0A"/>
    <w:rsid w:val="00232729"/>
    <w:rsid w:val="0023463D"/>
    <w:rsid w:val="00250330"/>
    <w:rsid w:val="00263D11"/>
    <w:rsid w:val="0027096C"/>
    <w:rsid w:val="00271FE6"/>
    <w:rsid w:val="0029078E"/>
    <w:rsid w:val="002A26E2"/>
    <w:rsid w:val="002A6A35"/>
    <w:rsid w:val="002C2CB8"/>
    <w:rsid w:val="002C7B5E"/>
    <w:rsid w:val="002E5E32"/>
    <w:rsid w:val="00312ACB"/>
    <w:rsid w:val="003228C3"/>
    <w:rsid w:val="003248A7"/>
    <w:rsid w:val="00337E40"/>
    <w:rsid w:val="00370034"/>
    <w:rsid w:val="003702C5"/>
    <w:rsid w:val="003B6826"/>
    <w:rsid w:val="003C1636"/>
    <w:rsid w:val="003D3D5F"/>
    <w:rsid w:val="003E22E6"/>
    <w:rsid w:val="00404529"/>
    <w:rsid w:val="00411922"/>
    <w:rsid w:val="00424EAA"/>
    <w:rsid w:val="00424F9A"/>
    <w:rsid w:val="00445F71"/>
    <w:rsid w:val="00492C18"/>
    <w:rsid w:val="004A724D"/>
    <w:rsid w:val="004E12F1"/>
    <w:rsid w:val="004E4F3C"/>
    <w:rsid w:val="004F1ECF"/>
    <w:rsid w:val="00520407"/>
    <w:rsid w:val="005414B2"/>
    <w:rsid w:val="00551839"/>
    <w:rsid w:val="00554471"/>
    <w:rsid w:val="00573101"/>
    <w:rsid w:val="005F2678"/>
    <w:rsid w:val="00606432"/>
    <w:rsid w:val="00613862"/>
    <w:rsid w:val="00615A56"/>
    <w:rsid w:val="0062505D"/>
    <w:rsid w:val="00630990"/>
    <w:rsid w:val="0064219A"/>
    <w:rsid w:val="006539D7"/>
    <w:rsid w:val="00675343"/>
    <w:rsid w:val="00687C09"/>
    <w:rsid w:val="006C3105"/>
    <w:rsid w:val="006D5DA9"/>
    <w:rsid w:val="006F7230"/>
    <w:rsid w:val="00711040"/>
    <w:rsid w:val="007136FC"/>
    <w:rsid w:val="007148ED"/>
    <w:rsid w:val="00716C6E"/>
    <w:rsid w:val="00740543"/>
    <w:rsid w:val="00742737"/>
    <w:rsid w:val="00742FC6"/>
    <w:rsid w:val="007432BB"/>
    <w:rsid w:val="00755110"/>
    <w:rsid w:val="0076007A"/>
    <w:rsid w:val="007B2FAE"/>
    <w:rsid w:val="007D143D"/>
    <w:rsid w:val="007D3C86"/>
    <w:rsid w:val="007E094B"/>
    <w:rsid w:val="007E4C60"/>
    <w:rsid w:val="00817893"/>
    <w:rsid w:val="00831E43"/>
    <w:rsid w:val="00852E92"/>
    <w:rsid w:val="00872253"/>
    <w:rsid w:val="00891BDE"/>
    <w:rsid w:val="00892D55"/>
    <w:rsid w:val="008A53C4"/>
    <w:rsid w:val="008B2C7F"/>
    <w:rsid w:val="008E0EEE"/>
    <w:rsid w:val="008F1C14"/>
    <w:rsid w:val="00911CC3"/>
    <w:rsid w:val="00921725"/>
    <w:rsid w:val="00927110"/>
    <w:rsid w:val="00950726"/>
    <w:rsid w:val="009569F0"/>
    <w:rsid w:val="00956C08"/>
    <w:rsid w:val="00960E41"/>
    <w:rsid w:val="00984B3A"/>
    <w:rsid w:val="009974AC"/>
    <w:rsid w:val="009B3A9A"/>
    <w:rsid w:val="009C7924"/>
    <w:rsid w:val="009E4598"/>
    <w:rsid w:val="00A106C8"/>
    <w:rsid w:val="00A52AE3"/>
    <w:rsid w:val="00A52BDD"/>
    <w:rsid w:val="00A76885"/>
    <w:rsid w:val="00A871BB"/>
    <w:rsid w:val="00A879C6"/>
    <w:rsid w:val="00AC20FB"/>
    <w:rsid w:val="00AD3F1C"/>
    <w:rsid w:val="00AE18B6"/>
    <w:rsid w:val="00AF5E55"/>
    <w:rsid w:val="00B174A8"/>
    <w:rsid w:val="00B213E8"/>
    <w:rsid w:val="00B33CF6"/>
    <w:rsid w:val="00B42EC6"/>
    <w:rsid w:val="00B4559F"/>
    <w:rsid w:val="00BA1545"/>
    <w:rsid w:val="00BA434A"/>
    <w:rsid w:val="00BB12F3"/>
    <w:rsid w:val="00BB3175"/>
    <w:rsid w:val="00BB5AE2"/>
    <w:rsid w:val="00BE092C"/>
    <w:rsid w:val="00BE1332"/>
    <w:rsid w:val="00BE13CA"/>
    <w:rsid w:val="00BF5870"/>
    <w:rsid w:val="00C21868"/>
    <w:rsid w:val="00C379B8"/>
    <w:rsid w:val="00C50B7D"/>
    <w:rsid w:val="00C64ABF"/>
    <w:rsid w:val="00C73686"/>
    <w:rsid w:val="00C830B2"/>
    <w:rsid w:val="00C974CA"/>
    <w:rsid w:val="00CA45A4"/>
    <w:rsid w:val="00CB2560"/>
    <w:rsid w:val="00CB6404"/>
    <w:rsid w:val="00CC0E6B"/>
    <w:rsid w:val="00CC2CCA"/>
    <w:rsid w:val="00CD6840"/>
    <w:rsid w:val="00CD7A0F"/>
    <w:rsid w:val="00CE60A2"/>
    <w:rsid w:val="00CF14CA"/>
    <w:rsid w:val="00D00E17"/>
    <w:rsid w:val="00D04640"/>
    <w:rsid w:val="00D07C68"/>
    <w:rsid w:val="00D34462"/>
    <w:rsid w:val="00D36467"/>
    <w:rsid w:val="00D60C49"/>
    <w:rsid w:val="00D91739"/>
    <w:rsid w:val="00DA53E5"/>
    <w:rsid w:val="00DB2061"/>
    <w:rsid w:val="00DB330C"/>
    <w:rsid w:val="00DE0471"/>
    <w:rsid w:val="00E01608"/>
    <w:rsid w:val="00E068CB"/>
    <w:rsid w:val="00E153C1"/>
    <w:rsid w:val="00E25BFA"/>
    <w:rsid w:val="00E3556C"/>
    <w:rsid w:val="00E436EA"/>
    <w:rsid w:val="00E43FD2"/>
    <w:rsid w:val="00E62EC5"/>
    <w:rsid w:val="00E75129"/>
    <w:rsid w:val="00E95DC9"/>
    <w:rsid w:val="00EA6FA3"/>
    <w:rsid w:val="00EB2547"/>
    <w:rsid w:val="00EC49F8"/>
    <w:rsid w:val="00EC4AA6"/>
    <w:rsid w:val="00F1208B"/>
    <w:rsid w:val="00F13B59"/>
    <w:rsid w:val="00F3638B"/>
    <w:rsid w:val="00F53405"/>
    <w:rsid w:val="00F779CD"/>
    <w:rsid w:val="00F839FC"/>
    <w:rsid w:val="00F8697F"/>
    <w:rsid w:val="00F939A0"/>
    <w:rsid w:val="00FA0B51"/>
    <w:rsid w:val="00FB147E"/>
    <w:rsid w:val="00FD6469"/>
    <w:rsid w:val="00FF4F69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2605212D-45A0-47E6-BDA1-EBBDD0FD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43FD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08B"/>
  </w:style>
  <w:style w:type="character" w:customStyle="1" w:styleId="10">
    <w:name w:val="Заголовок 1 Знак"/>
    <w:basedOn w:val="a0"/>
    <w:link w:val="1"/>
    <w:uiPriority w:val="9"/>
    <w:rsid w:val="00E43FD2"/>
    <w:rPr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E43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.larionov@ek.karel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288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ОПРОСНЫЙ ЛИСТ №______</vt:lpstr>
      <vt:lpstr>ОПРОСНЫЙ ЛИСТ №______</vt:lpstr>
    </vt:vector>
  </TitlesOfParts>
  <Company>Владимирские коммунальные системы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Ларионов Сергей Александрович</cp:lastModifiedBy>
  <cp:revision>39</cp:revision>
  <cp:lastPrinted>2018-11-27T07:49:00Z</cp:lastPrinted>
  <dcterms:created xsi:type="dcterms:W3CDTF">2018-10-26T11:31:00Z</dcterms:created>
  <dcterms:modified xsi:type="dcterms:W3CDTF">2021-04-22T09:17:00Z</dcterms:modified>
</cp:coreProperties>
</file>